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71" w:rsidRDefault="00A01F71" w:rsidP="00A0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1">
        <w:rPr>
          <w:rFonts w:ascii="Times New Roman" w:hAnsi="Times New Roman" w:cs="Times New Roman"/>
          <w:b/>
          <w:sz w:val="28"/>
          <w:szCs w:val="28"/>
        </w:rPr>
        <w:t>Информация о расходовании</w:t>
      </w:r>
      <w:r w:rsidR="0055242A" w:rsidRPr="00A01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71">
        <w:rPr>
          <w:rFonts w:ascii="Times New Roman" w:hAnsi="Times New Roman" w:cs="Times New Roman"/>
          <w:b/>
          <w:sz w:val="28"/>
          <w:szCs w:val="28"/>
        </w:rPr>
        <w:t>средств 2021г.</w:t>
      </w:r>
    </w:p>
    <w:p w:rsidR="00A01F71" w:rsidRDefault="00A01F71" w:rsidP="00A0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D4" w:rsidRPr="00BF4A4C" w:rsidRDefault="00B326D4" w:rsidP="00B32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4C">
        <w:rPr>
          <w:rFonts w:ascii="Times New Roman" w:hAnsi="Times New Roman" w:cs="Times New Roman"/>
          <w:sz w:val="28"/>
          <w:szCs w:val="28"/>
        </w:rPr>
        <w:t>Выделено на 2021 год краевых средств на учебные расходы:</w:t>
      </w:r>
    </w:p>
    <w:p w:rsidR="00B326D4" w:rsidRDefault="00B326D4" w:rsidP="00B3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6D4" w:rsidRDefault="00B326D4" w:rsidP="00B3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6D4" w:rsidRPr="00A01F71" w:rsidRDefault="00B326D4" w:rsidP="00B3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176170,92</w:t>
      </w:r>
    </w:p>
    <w:tbl>
      <w:tblPr>
        <w:tblStyle w:val="a3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560"/>
        <w:gridCol w:w="2025"/>
        <w:gridCol w:w="1506"/>
        <w:gridCol w:w="1499"/>
        <w:gridCol w:w="1116"/>
        <w:gridCol w:w="2865"/>
      </w:tblGrid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направление расходов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</w:t>
            </w:r>
          </w:p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ИМЦ «Развитие г. Находка»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Сертификат сервиса «Сетевой регион образование»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3750,00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випнетом</w:t>
            </w:r>
            <w:proofErr w:type="spellEnd"/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19858,92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19858,92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и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стульев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1396,67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41900,00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столов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16397,00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32794,00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развивающего игрового комплекса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9984,00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9984,00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(Кукла «П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1515,75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18189,00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и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конструктора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1790,60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17906,00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набора для игры с песком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162,07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2431,00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настольных игр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354,55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B326D4" w:rsidTr="00B326D4">
        <w:tc>
          <w:tcPr>
            <w:tcW w:w="560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Приобретение детских книг</w:t>
            </w:r>
          </w:p>
        </w:tc>
        <w:tc>
          <w:tcPr>
            <w:tcW w:w="150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184,76</w:t>
            </w:r>
          </w:p>
        </w:tc>
        <w:tc>
          <w:tcPr>
            <w:tcW w:w="1499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:rsidR="00B326D4" w:rsidRPr="00A01F71" w:rsidRDefault="00B326D4" w:rsidP="00B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5358,00</w:t>
            </w:r>
          </w:p>
        </w:tc>
        <w:tc>
          <w:tcPr>
            <w:tcW w:w="2865" w:type="dxa"/>
          </w:tcPr>
          <w:p w:rsidR="00B326D4" w:rsidRPr="00A01F71" w:rsidRDefault="00B326D4" w:rsidP="00B3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</w:t>
            </w:r>
            <w:r w:rsidRPr="00A0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</w:tbl>
    <w:p w:rsidR="00A01F71" w:rsidRDefault="00A01F71" w:rsidP="00545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5"/>
    <w:rsid w:val="000E7EA5"/>
    <w:rsid w:val="00175A83"/>
    <w:rsid w:val="001F21F8"/>
    <w:rsid w:val="00507E6E"/>
    <w:rsid w:val="00545343"/>
    <w:rsid w:val="0055242A"/>
    <w:rsid w:val="008C004B"/>
    <w:rsid w:val="00A01F71"/>
    <w:rsid w:val="00B326D4"/>
    <w:rsid w:val="00BF4A4C"/>
    <w:rsid w:val="00D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2021-11-25T07:38:00Z</dcterms:created>
  <dcterms:modified xsi:type="dcterms:W3CDTF">2021-11-25T08:33:00Z</dcterms:modified>
</cp:coreProperties>
</file>